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BC" w:rsidRDefault="002A6FBC">
      <w:pPr>
        <w:spacing w:after="0" w:line="240" w:lineRule="auto"/>
        <w:rPr>
          <w:rFonts w:ascii="Times New Roman" w:hAnsi="Times New Roman"/>
          <w:b/>
          <w:sz w:val="28"/>
        </w:rPr>
      </w:pPr>
      <w:r>
        <w:object w:dxaOrig="15" w:dyaOrig="15">
          <v:shape id="ole_rId2" o:spid="_x0000_i1025" style="width:28.5pt;height:28.5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StaticMetafile" ShapeID="ole_rId2" DrawAspect="Content" ObjectID="_1673940312" r:id="rId7"/>
        </w:object>
      </w:r>
    </w:p>
    <w:p w:rsidR="002A6FBC" w:rsidRDefault="002A6FB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A6FBC" w:rsidRDefault="009D64A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СОВЕТ </w:t>
      </w:r>
    </w:p>
    <w:p w:rsidR="002A6FBC" w:rsidRDefault="009D64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:rsidR="002A6FBC" w:rsidRDefault="002A6FB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A6FBC" w:rsidRDefault="009D64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00 СЕССИЯ  6 СОЗЫВА</w:t>
      </w:r>
    </w:p>
    <w:p w:rsidR="002A6FBC" w:rsidRDefault="002A6FB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A6FBC" w:rsidRDefault="009D64A9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 xml:space="preserve">РЕШЕНИЕ                                                                               </w:t>
      </w:r>
    </w:p>
    <w:p w:rsidR="002A6FBC" w:rsidRDefault="002A6FB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A6FBC" w:rsidRDefault="002A6FBC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9D64A9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12.12. 2019                                                                                    № 145  </w:t>
      </w:r>
    </w:p>
    <w:p w:rsidR="002A6FBC" w:rsidRDefault="009D64A9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(актуальная)</w:t>
      </w:r>
    </w:p>
    <w:p w:rsidR="002A6FBC" w:rsidRDefault="009D64A9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Белореченск</w:t>
      </w:r>
    </w:p>
    <w:p w:rsidR="002A6FBC" w:rsidRDefault="002A6FBC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2A6FBC" w:rsidRDefault="009D64A9">
      <w:pPr>
        <w:keepNext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  бюджете </w:t>
      </w:r>
    </w:p>
    <w:p w:rsidR="002A6FBC" w:rsidRDefault="009D64A9">
      <w:pPr>
        <w:keepNext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муниципального образования </w:t>
      </w:r>
    </w:p>
    <w:p w:rsidR="002A6FBC" w:rsidRDefault="009D64A9">
      <w:pPr>
        <w:keepNext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Белореченский район  </w:t>
      </w:r>
    </w:p>
    <w:p w:rsidR="002A6FBC" w:rsidRDefault="009D64A9">
      <w:pPr>
        <w:keepNext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 2020 год и на плановый период 2021 и 2022 годов </w:t>
      </w:r>
    </w:p>
    <w:p w:rsidR="002A6FBC" w:rsidRDefault="002A6FBC">
      <w:pPr>
        <w:keepNext/>
        <w:spacing w:after="0" w:line="360" w:lineRule="auto"/>
        <w:jc w:val="center"/>
        <w:rPr>
          <w:rFonts w:ascii="Times New Roman" w:hAnsi="Times New Roman"/>
          <w:b/>
          <w:sz w:val="32"/>
        </w:rPr>
      </w:pPr>
    </w:p>
    <w:p w:rsidR="002A6FBC" w:rsidRDefault="009D64A9">
      <w:pPr>
        <w:keepNext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2020 год и на плановый период 2021 и 2022 годов», Законом Краснодарского края от 7 июня 2004</w:t>
      </w:r>
      <w:proofErr w:type="gramEnd"/>
      <w:r>
        <w:rPr>
          <w:rFonts w:ascii="Times New Roman" w:hAnsi="Times New Roman"/>
          <w:sz w:val="28"/>
        </w:rPr>
        <w:t xml:space="preserve"> года № 717-КЗ «О местном самоуправлении в Краснодарском крае»,  руководствуясь статьей 25 Устава муниципального образования  Белореченский район,  Совет муниципального образования Белореченский район </w:t>
      </w:r>
      <w:proofErr w:type="gramStart"/>
      <w:r>
        <w:rPr>
          <w:rFonts w:ascii="Times New Roman" w:hAnsi="Times New Roman"/>
          <w:sz w:val="28"/>
        </w:rPr>
        <w:t>Р</w:t>
      </w:r>
      <w:proofErr w:type="gramEnd"/>
      <w:r>
        <w:rPr>
          <w:rFonts w:ascii="Times New Roman" w:hAnsi="Times New Roman"/>
          <w:sz w:val="28"/>
        </w:rPr>
        <w:t xml:space="preserve"> Е Ш И Л: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основные характеристики  бюджета муниципального образования Белореченский район  на 2020 год: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1) общий объем доходов в сумме </w:t>
      </w:r>
      <w:r w:rsidR="0023050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2 173 633 109,22 рублей;</w:t>
      </w:r>
    </w:p>
    <w:p w:rsidR="002A6FBC" w:rsidRDefault="009D64A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2) общий объем расходов в сумме 2 184 480 779,78</w:t>
      </w:r>
      <w:r>
        <w:rPr>
          <w:rFonts w:ascii="Times New Roman" w:hAnsi="Times New Roman"/>
          <w:sz w:val="28"/>
        </w:rPr>
        <w:t xml:space="preserve">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2021 года в сумме </w:t>
      </w:r>
      <w:r>
        <w:rPr>
          <w:rFonts w:ascii="Times New Roman" w:hAnsi="Times New Roman"/>
          <w:color w:val="000000"/>
          <w:sz w:val="28"/>
        </w:rPr>
        <w:t>1 840 000,00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дефицит бюджета в сумме </w:t>
      </w:r>
      <w:r w:rsidR="0023050D">
        <w:rPr>
          <w:rFonts w:ascii="Times New Roman" w:hAnsi="Times New Roman"/>
          <w:sz w:val="28"/>
        </w:rPr>
        <w:t>10 847 670,56</w:t>
      </w:r>
      <w:r>
        <w:rPr>
          <w:rFonts w:ascii="Times New Roman" w:hAnsi="Times New Roman"/>
          <w:sz w:val="28"/>
        </w:rPr>
        <w:t xml:space="preserve"> рублей.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Утвердить основные характеристики  бюджета муниципального образования Белореченский район  на 2021 год и на 2022 год: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1) общий объем доходов на 2021 год в сумме </w:t>
      </w:r>
      <w:r w:rsidR="001C585C">
        <w:rPr>
          <w:rFonts w:ascii="Times New Roman" w:hAnsi="Times New Roman"/>
          <w:sz w:val="28"/>
        </w:rPr>
        <w:t>1 956 432 200,00</w:t>
      </w:r>
      <w:r>
        <w:rPr>
          <w:rFonts w:ascii="Times New Roman" w:hAnsi="Times New Roman"/>
          <w:sz w:val="28"/>
        </w:rPr>
        <w:t xml:space="preserve"> рублей, и на 2022 год в сумме </w:t>
      </w:r>
      <w:r w:rsidR="001C585C">
        <w:rPr>
          <w:rFonts w:ascii="Times New Roman" w:hAnsi="Times New Roman"/>
          <w:sz w:val="28"/>
        </w:rPr>
        <w:t>1 966 640 400,00</w:t>
      </w:r>
      <w:r>
        <w:rPr>
          <w:rFonts w:ascii="Times New Roman" w:hAnsi="Times New Roman"/>
          <w:sz w:val="28"/>
        </w:rPr>
        <w:t xml:space="preserve">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общий объем расходов на 2021 год в сумме </w:t>
      </w:r>
      <w:r w:rsidR="001C585C">
        <w:rPr>
          <w:rFonts w:ascii="Times New Roman" w:hAnsi="Times New Roman"/>
          <w:sz w:val="28"/>
        </w:rPr>
        <w:t>1 955 696 200,00</w:t>
      </w:r>
      <w:r>
        <w:rPr>
          <w:rFonts w:ascii="Times New Roman" w:hAnsi="Times New Roman"/>
          <w:sz w:val="28"/>
        </w:rPr>
        <w:t xml:space="preserve"> рублей, и на 2022 год в сумме  </w:t>
      </w:r>
      <w:r w:rsidR="001C585C">
        <w:rPr>
          <w:rFonts w:ascii="Times New Roman" w:hAnsi="Times New Roman"/>
          <w:sz w:val="28"/>
        </w:rPr>
        <w:t>1 965 536 400,00</w:t>
      </w:r>
      <w:r>
        <w:rPr>
          <w:rFonts w:ascii="Times New Roman" w:hAnsi="Times New Roman"/>
          <w:sz w:val="28"/>
        </w:rPr>
        <w:t xml:space="preserve"> рублей;</w:t>
      </w:r>
    </w:p>
    <w:p w:rsidR="002A6FBC" w:rsidRDefault="009D64A9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/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2022 года в сумме </w:t>
      </w:r>
      <w:r w:rsidR="001C585C">
        <w:rPr>
          <w:rFonts w:ascii="Times New Roman" w:hAnsi="Times New Roman"/>
          <w:color w:val="000000"/>
          <w:sz w:val="28"/>
        </w:rPr>
        <w:t>736 000,00</w:t>
      </w:r>
      <w:r>
        <w:rPr>
          <w:rFonts w:ascii="Times New Roman" w:hAnsi="Times New Roman"/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рублей, и верхний предел муниципального внутреннего долга муниципального образования Белореченский район на 1 января 2023 года в сумме 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1C585C">
        <w:rPr>
          <w:rFonts w:ascii="Times New Roman" w:hAnsi="Times New Roman"/>
          <w:color w:val="000000"/>
          <w:sz w:val="28"/>
        </w:rPr>
        <w:t>0,00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</w:rPr>
        <w:t>рублей, в том числе верхний</w:t>
      </w:r>
      <w:proofErr w:type="gramEnd"/>
      <w:r>
        <w:rPr>
          <w:rFonts w:ascii="Times New Roman" w:hAnsi="Times New Roman"/>
          <w:sz w:val="28"/>
        </w:rPr>
        <w:t xml:space="preserve"> предел долга по муниципальным гарантиям муниципального образования Белореченский район в сумме 0,00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</w:t>
      </w:r>
      <w:proofErr w:type="spellStart"/>
      <w:r>
        <w:rPr>
          <w:rFonts w:ascii="Times New Roman" w:hAnsi="Times New Roman"/>
          <w:sz w:val="28"/>
        </w:rPr>
        <w:t>профицит</w:t>
      </w:r>
      <w:proofErr w:type="spellEnd"/>
      <w:r>
        <w:rPr>
          <w:rFonts w:ascii="Times New Roman" w:hAnsi="Times New Roman"/>
          <w:sz w:val="28"/>
        </w:rPr>
        <w:t xml:space="preserve">  бюджета на 2021 год в сумме </w:t>
      </w:r>
      <w:r w:rsidR="001C585C">
        <w:rPr>
          <w:rFonts w:ascii="Times New Roman" w:hAnsi="Times New Roman"/>
          <w:sz w:val="28"/>
        </w:rPr>
        <w:t>736 000,00</w:t>
      </w:r>
      <w:r>
        <w:rPr>
          <w:rFonts w:ascii="Times New Roman" w:hAnsi="Times New Roman"/>
          <w:sz w:val="28"/>
        </w:rPr>
        <w:t xml:space="preserve"> рублей, на 2021 год в сумме </w:t>
      </w:r>
      <w:r w:rsidR="001C585C">
        <w:rPr>
          <w:rFonts w:ascii="Times New Roman" w:hAnsi="Times New Roman"/>
          <w:sz w:val="28"/>
        </w:rPr>
        <w:t>1 104 000,00</w:t>
      </w:r>
      <w:r>
        <w:rPr>
          <w:rFonts w:ascii="Times New Roman" w:hAnsi="Times New Roman"/>
          <w:sz w:val="28"/>
        </w:rPr>
        <w:t xml:space="preserve"> рублей.</w:t>
      </w:r>
    </w:p>
    <w:p w:rsidR="002A6FBC" w:rsidRDefault="009D64A9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3. Утвердить </w:t>
      </w:r>
      <w:hyperlink r:id="rId8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перечень</w:t>
        </w:r>
      </w:hyperlink>
      <w:r w:rsidR="001C585C">
        <w:t xml:space="preserve"> </w:t>
      </w:r>
      <w:r>
        <w:rPr>
          <w:rFonts w:ascii="Times New Roman" w:hAnsi="Times New Roman"/>
          <w:sz w:val="28"/>
        </w:rPr>
        <w:t xml:space="preserve">главных администраторов доходов бюджета муниципального образования Белореченский район и закрепляемые за ними виды (подвиды) доходов бюджета муниципального образования Белореченский район и перечень главных </w:t>
      </w:r>
      <w:proofErr w:type="gramStart"/>
      <w:r>
        <w:rPr>
          <w:rFonts w:ascii="Times New Roman" w:hAnsi="Times New Roman"/>
          <w:sz w:val="28"/>
        </w:rPr>
        <w:t>администраторов источников финансирования дефицита бюджета муниципального образования</w:t>
      </w:r>
      <w:proofErr w:type="gramEnd"/>
      <w:r>
        <w:rPr>
          <w:rFonts w:ascii="Times New Roman" w:hAnsi="Times New Roman"/>
          <w:sz w:val="28"/>
        </w:rPr>
        <w:t xml:space="preserve"> Белореченский район согласно приложению 1 к настоящему решению.</w:t>
      </w:r>
    </w:p>
    <w:p w:rsidR="002A6FBC" w:rsidRDefault="009D64A9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>4.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платежей, в размере 25 процентов.</w:t>
      </w:r>
    </w:p>
    <w:p w:rsidR="002A6FBC" w:rsidRDefault="009D64A9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5. Утвердить объем поступлений доходов в бюджет муниципального образования Белореченский район по кодам видов (подвидов) доходов на 2020 год в суммах согласно </w:t>
      </w:r>
      <w:hyperlink r:id="rId9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2</w:t>
        </w:r>
      </w:hyperlink>
      <w:r>
        <w:rPr>
          <w:rFonts w:ascii="Times New Roman" w:hAnsi="Times New Roman"/>
          <w:sz w:val="28"/>
        </w:rPr>
        <w:t xml:space="preserve"> к настоящему решению и на 2021 и 2022 годы в суммах согласно приложению 3 к настоящему решению.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Утвердить в составе доходов бюджета муниципального образования Белореченский район безвозмездные поступления из краевого бюджета в 2020 году согласно приложению 4 </w:t>
      </w:r>
      <w:r>
        <w:rPr>
          <w:rFonts w:ascii="Times New Roman" w:hAnsi="Times New Roman"/>
          <w:vanish/>
          <w:sz w:val="28"/>
        </w:rPr>
        <w:t>HYPERLINK "consultantplus://offline/ref=959A9ECFC9EB69AD12EFA42F1846B85F74F234856A9D90FD9ABBB92B063DA5B1BF180CC0E84F0620EBCAE9lDpDF"444</w:t>
      </w:r>
      <w:r>
        <w:rPr>
          <w:rFonts w:ascii="Times New Roman" w:hAnsi="Times New Roman"/>
          <w:sz w:val="28"/>
        </w:rPr>
        <w:t xml:space="preserve"> к настоящему решению и в 2021 и 2022 годах согласно приложению 5 к настоящему решению.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2020 год и на плановый период 2021 и 2022 годов согласно приложению 6 к настоящему решению.</w:t>
      </w:r>
    </w:p>
    <w:p w:rsidR="002A6FBC" w:rsidRDefault="002A6FBC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2A6FBC" w:rsidRDefault="009D64A9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rFonts w:ascii="Times New Roman" w:hAnsi="Times New Roman"/>
          <w:sz w:val="28"/>
          <w:szCs w:val="28"/>
        </w:rPr>
        <w:t xml:space="preserve"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</w:t>
      </w:r>
      <w:r>
        <w:rPr>
          <w:rFonts w:ascii="Times New Roman" w:hAnsi="Times New Roman"/>
          <w:sz w:val="28"/>
          <w:szCs w:val="28"/>
        </w:rPr>
        <w:lastRenderedPageBreak/>
        <w:t>муниципального образования Белореченский район в соответствии с настоящим решением.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9. Утвердить распределение бюджетных ассигнований по разделам и подразделам классификации расходов бюджетов на 2020 год согласно </w:t>
      </w:r>
      <w:hyperlink r:id="rId10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7</w:t>
        </w:r>
        <w:r>
          <w:rPr>
            <w:rStyle w:val="-"/>
            <w:rFonts w:ascii="Times New Roman" w:hAnsi="Times New Roman"/>
            <w:vanish/>
            <w:color w:val="00000A"/>
            <w:sz w:val="28"/>
            <w:u w:val="none"/>
          </w:rPr>
          <w:t>HYPERLINK "consultantplus://offline/ref=959A9ECFC9EB69AD12EFA42F1846B85F74F234856A9D90FD9ABBB92B063DA5B1BF180CC0E84F0620EBCEE1lDpDF"77•</w:t>
        </w:r>
      </w:hyperlink>
      <w:r>
        <w:rPr>
          <w:rFonts w:ascii="Times New Roman" w:hAnsi="Times New Roman"/>
          <w:sz w:val="28"/>
        </w:rPr>
        <w:t>к настоящему решению, на 2021 и 2022 годы согласно приложению 8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 Утвердить распределение бюджетных ассигнований по целевым статьям (муниципальным программам муниципального образования Белореченский район и </w:t>
      </w:r>
      <w:proofErr w:type="spellStart"/>
      <w:r>
        <w:rPr>
          <w:rFonts w:ascii="Times New Roman" w:hAnsi="Times New Roman"/>
          <w:sz w:val="28"/>
        </w:rPr>
        <w:t>непрограммным</w:t>
      </w:r>
      <w:proofErr w:type="spellEnd"/>
      <w:r>
        <w:rPr>
          <w:rFonts w:ascii="Times New Roman" w:hAnsi="Times New Roman"/>
          <w:sz w:val="28"/>
        </w:rPr>
        <w:t xml:space="preserve"> направлениям деятельности), группам </w:t>
      </w:r>
      <w:proofErr w:type="gramStart"/>
      <w:r>
        <w:rPr>
          <w:rFonts w:ascii="Times New Roman" w:hAnsi="Times New Roman"/>
          <w:sz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</w:rPr>
        <w:t xml:space="preserve"> на 2020 год согласно приложению 9 </w:t>
      </w:r>
      <w:r>
        <w:rPr>
          <w:rFonts w:ascii="Times New Roman" w:hAnsi="Times New Roman"/>
          <w:vanish/>
          <w:sz w:val="28"/>
        </w:rPr>
        <w:t>HYPERLINK "consultantplus://offline/ref=959A9ECFC9EB69AD12EFA42F1846B85F74F234856A9D90FD9ABBB92B063DA5B1BF180CC0E84F0620E8CBE1lDp9F"999</w:t>
      </w:r>
      <w:r>
        <w:rPr>
          <w:rFonts w:ascii="Times New Roman" w:hAnsi="Times New Roman"/>
          <w:sz w:val="28"/>
        </w:rPr>
        <w:t>к настоящему решению, на 2021 и 2022 годы согласно приложению 10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1C585C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11. </w:t>
      </w:r>
      <w:r w:rsidR="009D64A9">
        <w:rPr>
          <w:rFonts w:ascii="Times New Roman" w:hAnsi="Times New Roman"/>
          <w:sz w:val="28"/>
        </w:rPr>
        <w:t xml:space="preserve">Утвердить ведомственную структуру расходов бюджета муниципального образования Белореченский район на 2020 год согласно </w:t>
      </w:r>
      <w:hyperlink r:id="rId11">
        <w:r w:rsidR="009D64A9"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11</w:t>
        </w:r>
        <w:r w:rsidR="009D64A9">
          <w:rPr>
            <w:rStyle w:val="-"/>
            <w:rFonts w:ascii="Times New Roman" w:hAnsi="Times New Roman"/>
            <w:vanish/>
            <w:color w:val="00000A"/>
            <w:sz w:val="28"/>
            <w:u w:val="none"/>
          </w:rPr>
          <w:t>HYPERLINK "consultantplus://offline/ref=959A9ECFC9EB69AD12EFA42F1846B85F74F234856A9D90FD9ABBB92B063DA5B1BF180CC0E84F0621EECBE8lDp5F"11</w:t>
        </w:r>
      </w:hyperlink>
      <w:r w:rsidR="009D64A9">
        <w:rPr>
          <w:rFonts w:ascii="Times New Roman" w:hAnsi="Times New Roman"/>
          <w:sz w:val="28"/>
        </w:rPr>
        <w:t xml:space="preserve"> к настоящему решению, на 2021 и 2022 годы согласно приложению 12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 </w:t>
      </w:r>
      <w:proofErr w:type="gramStart"/>
      <w:r>
        <w:rPr>
          <w:rFonts w:ascii="Times New Roman" w:hAnsi="Times New Roman"/>
          <w:sz w:val="28"/>
        </w:rPr>
        <w:t xml:space="preserve">Утвердить в составе ведомственной структуры расходов бюджета муниципального образования Белореченский район на 2020 год и ведомственной структуры расходов бюджета муниципального образования Белореченский район на 2021 и 2022 годы  перечень главных распорядителей средств бюджета муниципального образования Белореченский район, перечень разделов, подразделов, целевых статей (муниципальных программ муниципального образования Белореченский район и </w:t>
      </w:r>
      <w:proofErr w:type="spellStart"/>
      <w:r>
        <w:rPr>
          <w:rFonts w:ascii="Times New Roman" w:hAnsi="Times New Roman"/>
          <w:sz w:val="28"/>
        </w:rPr>
        <w:t>непрограммных</w:t>
      </w:r>
      <w:proofErr w:type="spellEnd"/>
      <w:r>
        <w:rPr>
          <w:rFonts w:ascii="Times New Roman" w:hAnsi="Times New Roman"/>
          <w:sz w:val="28"/>
        </w:rPr>
        <w:t xml:space="preserve"> направлений деятельности), групп видов расходов бюджета.</w:t>
      </w:r>
      <w:proofErr w:type="gramEnd"/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Утвердить в составе ведомственной структуры расходов бюджета муниципального образования Белореченский район на 2020 год: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C585C">
        <w:rPr>
          <w:rFonts w:ascii="Times New Roman" w:hAnsi="Times New Roman"/>
          <w:sz w:val="28"/>
        </w:rPr>
        <w:t>91 375 685,00</w:t>
      </w:r>
      <w:r>
        <w:rPr>
          <w:rFonts w:ascii="Times New Roman" w:hAnsi="Times New Roman"/>
          <w:sz w:val="28"/>
        </w:rPr>
        <w:t xml:space="preserve">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размер резервного фонда администрации муниципального образования Белореченский район в сумме </w:t>
      </w:r>
      <w:r w:rsidR="001C585C">
        <w:rPr>
          <w:rFonts w:ascii="Times New Roman" w:hAnsi="Times New Roman"/>
          <w:sz w:val="28"/>
        </w:rPr>
        <w:t>0,00</w:t>
      </w:r>
      <w:r>
        <w:rPr>
          <w:rFonts w:ascii="Times New Roman" w:hAnsi="Times New Roman"/>
          <w:sz w:val="28"/>
        </w:rPr>
        <w:t xml:space="preserve"> рублей.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14.Утвердить в составе ведомственной структуры расходов бюджета муниципального образования Белореченский район на 2021 и 2022годы: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общий объем бюджетных ассигнований, направляемых на исполнение публичных нормативных обязательств, на 2021 год в сумме </w:t>
      </w:r>
      <w:r w:rsidR="001C585C">
        <w:rPr>
          <w:rFonts w:ascii="Times New Roman" w:hAnsi="Times New Roman"/>
          <w:sz w:val="28"/>
        </w:rPr>
        <w:t>107 708 100,00</w:t>
      </w:r>
      <w:r>
        <w:rPr>
          <w:rFonts w:ascii="Times New Roman" w:hAnsi="Times New Roman"/>
          <w:sz w:val="28"/>
        </w:rPr>
        <w:t xml:space="preserve"> рублей, на 202</w:t>
      </w:r>
      <w:r w:rsidR="00102688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– </w:t>
      </w:r>
      <w:r w:rsidR="001C585C">
        <w:rPr>
          <w:rFonts w:ascii="Times New Roman" w:hAnsi="Times New Roman"/>
          <w:sz w:val="28"/>
        </w:rPr>
        <w:t>110 991 300,00</w:t>
      </w:r>
      <w:r>
        <w:rPr>
          <w:rFonts w:ascii="Times New Roman" w:hAnsi="Times New Roman"/>
          <w:sz w:val="28"/>
        </w:rPr>
        <w:t xml:space="preserve">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размер резервный фонд администрации муниципального образования Белореченский район на 2021 год в сумме 1 000 000,00 рублей, на 2022 год – 1 000 000,00 рублей;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3) общий объем условно утвержденных расходов на 2021 год в сумме 19 840 520,00 рублей и на 2022 год в сумме 41 030 535,00 рублей.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jc w:val="both"/>
      </w:pPr>
      <w:r>
        <w:rPr>
          <w:rFonts w:ascii="Times New Roman" w:hAnsi="Times New Roman"/>
          <w:sz w:val="28"/>
        </w:rPr>
        <w:t xml:space="preserve">15. Утвердить источники внутреннего финансирования дефицита бюджета муниципального образования Белореченский район, перечень </w:t>
      </w:r>
      <w:proofErr w:type="gramStart"/>
      <w:r>
        <w:rPr>
          <w:rFonts w:ascii="Times New Roman" w:hAnsi="Times New Roman"/>
          <w:sz w:val="28"/>
        </w:rPr>
        <w:t>статей источников финансирования дефицитов бюджетов</w:t>
      </w:r>
      <w:proofErr w:type="gramEnd"/>
      <w:r>
        <w:rPr>
          <w:rFonts w:ascii="Times New Roman" w:hAnsi="Times New Roman"/>
          <w:sz w:val="28"/>
        </w:rPr>
        <w:t xml:space="preserve"> на 2020 год согласно </w:t>
      </w:r>
      <w:hyperlink r:id="rId12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приложению 13</w:t>
        </w:r>
        <w:r>
          <w:rPr>
            <w:rStyle w:val="-"/>
            <w:rFonts w:ascii="Times New Roman" w:hAnsi="Times New Roman"/>
            <w:vanish/>
            <w:color w:val="00000A"/>
            <w:sz w:val="28"/>
            <w:u w:val="none"/>
          </w:rPr>
          <w:t>HYPERLINK "consultantplus://offline/ref=959A9ECFC9EB69AD12EFA42F1846B85F74F234856A9D90FD9ABBB92B063DA5B1BF180CC0E84F0629EAC0E5lDp4F"13</w:t>
        </w:r>
      </w:hyperlink>
      <w:r>
        <w:rPr>
          <w:rFonts w:ascii="Times New Roman" w:hAnsi="Times New Roman"/>
          <w:sz w:val="28"/>
        </w:rPr>
        <w:t xml:space="preserve"> к настоящему решению, на 2021 и на 2022 годы согласно приложению 14 к настоящему решению.</w:t>
      </w: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Утвердить объем дотаций на выравнивание уровня бюджетной обеспеченности поселений муниципального образования Белореченский район на 2020 год в сумме 5 000 000,00 рублей, на 2021 год в сумме 5 000 000,00 рублей, на 2022 год в сумме 5 000 000,00 рублей</w:t>
      </w:r>
      <w:proofErr w:type="gramStart"/>
      <w:r>
        <w:rPr>
          <w:rFonts w:ascii="Times New Roman" w:hAnsi="Times New Roman"/>
          <w:sz w:val="28"/>
        </w:rPr>
        <w:t xml:space="preserve"> .</w:t>
      </w:r>
      <w:proofErr w:type="gramEnd"/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2020 год согласно приложению 15 к настоящему решению, на 2021 и 2022 годы согласно приложению 16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18. </w:t>
      </w:r>
      <w:proofErr w:type="gramStart"/>
      <w:r>
        <w:rPr>
          <w:rFonts w:ascii="Times New Roman" w:hAnsi="Times New Roman"/>
          <w:sz w:val="28"/>
        </w:rPr>
        <w:t xml:space="preserve">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Белореченский район и предоставление муниципальным бюджетным и автономным учреждениям, муниципальным унитарным предприятиям муниципального образования Белореченский район субсидий на осуществление капитальных вложений в объекты муниципальной собственности муниципального образования Белореченский район, </w:t>
      </w:r>
      <w:proofErr w:type="spellStart"/>
      <w:r>
        <w:rPr>
          <w:rFonts w:ascii="Times New Roman" w:hAnsi="Times New Roman"/>
          <w:sz w:val="28"/>
        </w:rPr>
        <w:t>софинансирование</w:t>
      </w:r>
      <w:proofErr w:type="spellEnd"/>
      <w:r>
        <w:rPr>
          <w:rFonts w:ascii="Times New Roman" w:hAnsi="Times New Roman"/>
          <w:sz w:val="28"/>
        </w:rPr>
        <w:t xml:space="preserve"> капитальных вложений в которые осуществляется за счет межбюджетных субсидий из краевого бюджета</w:t>
      </w:r>
      <w:proofErr w:type="gramEnd"/>
      <w:r>
        <w:rPr>
          <w:rFonts w:ascii="Times New Roman" w:hAnsi="Times New Roman"/>
          <w:sz w:val="28"/>
        </w:rPr>
        <w:t xml:space="preserve">, по объектам в 2020 году согласно </w:t>
      </w:r>
      <w:hyperlink r:id="rId13">
        <w:r>
          <w:rPr>
            <w:rStyle w:val="-"/>
            <w:rFonts w:ascii="Times New Roman" w:hAnsi="Times New Roman"/>
            <w:color w:val="00000A"/>
            <w:sz w:val="28"/>
            <w:u w:val="none"/>
          </w:rPr>
          <w:t xml:space="preserve">приложению </w:t>
        </w:r>
      </w:hyperlink>
      <w:r>
        <w:rPr>
          <w:rFonts w:ascii="Times New Roman" w:hAnsi="Times New Roman"/>
          <w:sz w:val="28"/>
        </w:rPr>
        <w:t>17 к настоящему решению, на 2021 и 2022 годы согласно приложению 18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 </w:t>
      </w:r>
      <w:proofErr w:type="gramStart"/>
      <w:r>
        <w:rPr>
          <w:rFonts w:ascii="Times New Roman" w:hAnsi="Times New Roman"/>
          <w:sz w:val="28"/>
        </w:rPr>
        <w:t>Учесть, что часть дотаций на выравнивание бюджетной обеспеченности муниципальных районов (городских округов) в 2020 году в сумме 198 400 700,00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2021 в сумме 163 731 700,00 рублей, на 2022 год в сумме 166 323 100,00 рублей.</w:t>
      </w:r>
      <w:proofErr w:type="gramEnd"/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20. </w:t>
      </w:r>
      <w:r>
        <w:rPr>
          <w:rFonts w:ascii="Times New Roman" w:hAnsi="Times New Roman"/>
          <w:sz w:val="28"/>
          <w:szCs w:val="28"/>
        </w:rPr>
        <w:t xml:space="preserve">Утвердить </w:t>
      </w:r>
      <w:hyperlink r:id="rId14">
        <w:r>
          <w:rPr>
            <w:rStyle w:val="-"/>
            <w:rFonts w:ascii="Times New Roman" w:hAnsi="Times New Roman"/>
            <w:color w:val="00000A"/>
            <w:sz w:val="28"/>
            <w:szCs w:val="28"/>
            <w:u w:val="none"/>
          </w:rPr>
          <w:t>распределение</w:t>
        </w:r>
      </w:hyperlink>
      <w:r>
        <w:rPr>
          <w:rFonts w:ascii="Times New Roman" w:hAnsi="Times New Roman"/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</w:t>
      </w:r>
      <w:r>
        <w:rPr>
          <w:rFonts w:ascii="Times New Roman" w:hAnsi="Times New Roman"/>
          <w:sz w:val="28"/>
          <w:szCs w:val="28"/>
        </w:rPr>
        <w:lastRenderedPageBreak/>
        <w:t>(городских округов) на 2020 – 2022 годы согласно приложению 19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Учесть,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края.</w:t>
      </w:r>
    </w:p>
    <w:p w:rsidR="002A6FBC" w:rsidRDefault="009D64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Учесть, что распределение иных межбюджетных трансфертов местным бюджетам, предоставляемых из краевого бюджета,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22. Принять к сведению, что не использованные по состоянию на 1 января 2020 года остатки иных межбюджетных трансфертов, предоставленных из бюджетов поселений </w:t>
      </w:r>
      <w:proofErr w:type="spellStart"/>
      <w:r>
        <w:rPr>
          <w:rFonts w:ascii="Times New Roman" w:hAnsi="Times New Roman"/>
          <w:sz w:val="28"/>
        </w:rPr>
        <w:t>Белореченского</w:t>
      </w:r>
      <w:proofErr w:type="spellEnd"/>
      <w:r>
        <w:rPr>
          <w:rFonts w:ascii="Times New Roman" w:hAnsi="Times New Roman"/>
          <w:sz w:val="28"/>
        </w:rPr>
        <w:t xml:space="preserve">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sz w:val="28"/>
        </w:rPr>
        <w:t>инжекторных</w:t>
      </w:r>
      <w:proofErr w:type="spellEnd"/>
      <w:r>
        <w:rPr>
          <w:rFonts w:ascii="Times New Roman" w:hAnsi="Times New Roman"/>
          <w:sz w:val="28"/>
        </w:rPr>
        <w:t>) двигателей, производимые на территории Российской Федерации, в бюджеты муниципальных районов на 2020 год – 0,0288, на 2021 год – 0,0288, на 2022 год – 0,0288.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24. Утвердить объем бюджетных ассигнований дорожного фонда муниципального образования Белореченский район на 2020 год в сумме </w:t>
      </w:r>
      <w:r w:rsidR="000A5EC5">
        <w:rPr>
          <w:rFonts w:ascii="Times New Roman" w:hAnsi="Times New Roman"/>
          <w:sz w:val="28"/>
        </w:rPr>
        <w:t>23 466 792,76</w:t>
      </w:r>
      <w:r>
        <w:rPr>
          <w:rFonts w:ascii="Times New Roman" w:hAnsi="Times New Roman"/>
          <w:sz w:val="28"/>
        </w:rPr>
        <w:t xml:space="preserve"> рублей на 2021 год в сумме 7 124 300,00 рублей, на 2022 год в сумме 7 922 200,00 рублей.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25. </w:t>
      </w:r>
      <w:proofErr w:type="gramStart"/>
      <w:r>
        <w:rPr>
          <w:rFonts w:ascii="Times New Roman" w:hAnsi="Times New Roman"/>
          <w:sz w:val="28"/>
        </w:rPr>
        <w:t xml:space="preserve">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</w:t>
      </w:r>
      <w:r>
        <w:rPr>
          <w:rFonts w:ascii="Times New Roman" w:hAnsi="Times New Roman"/>
          <w:sz w:val="28"/>
        </w:rPr>
        <w:lastRenderedPageBreak/>
        <w:t xml:space="preserve">нормативными правовыми актами администрации муниципального образования Белореченский район.  </w:t>
      </w:r>
      <w:proofErr w:type="gramEnd"/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26. </w:t>
      </w:r>
      <w:proofErr w:type="gramStart"/>
      <w:r>
        <w:rPr>
          <w:rFonts w:ascii="Times New Roman" w:hAnsi="Times New Roman"/>
          <w:sz w:val="28"/>
        </w:rPr>
        <w:t>Предоставление субсидий юридическим лицам (за исключением субсидий муниципальным учреждениям), а также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случаях:</w:t>
      </w:r>
      <w:proofErr w:type="gramEnd"/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оказания поддержки субъектам малого и среднего предпринимательства;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оказания мер социальной поддержки отдельным категориям граждан;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оказания  поддержки субъектам инвестиционной деятельности.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27. </w:t>
      </w:r>
      <w:r>
        <w:rPr>
          <w:rFonts w:ascii="Times New Roman" w:hAnsi="Times New Roman"/>
          <w:sz w:val="28"/>
          <w:szCs w:val="28"/>
        </w:rPr>
        <w:t xml:space="preserve">Увеличить размеры  денежного вознаграждения лиц, замещающих муниципальные должности муниципального образования Белореченский район,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2020 года на 3,8 процентов. 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органы местного самоуправления муниципального образования Белореченский район не вправе принимать решения, приводящие к увеличению в 2020-2022 годах штатной численности муниципальных служащих.</w:t>
      </w:r>
    </w:p>
    <w:p w:rsidR="002A6FBC" w:rsidRDefault="002A6FB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6FBC" w:rsidRDefault="009D64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</w:t>
      </w:r>
      <w:r>
        <w:rPr>
          <w:rFonts w:ascii="Times New Roman" w:hAnsi="Times New Roman"/>
          <w:color w:val="000000"/>
          <w:sz w:val="28"/>
          <w:szCs w:val="28"/>
        </w:rPr>
        <w:t xml:space="preserve">  Предусмотреть бюджетные ассигнования в целях повышения заработной  платы  (должностных окладов)  работников муниципальных  учреждений муниципального образования Белореченский район с 1 января 2020 года на 3,8 процентов.</w:t>
      </w:r>
    </w:p>
    <w:p w:rsidR="002A6FBC" w:rsidRDefault="002A6F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6FBC" w:rsidRDefault="009D64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29.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Предусмотреть бюджетные ассигнования на повышение в пределах компетенции органов местного самоуправления, установленной законодательством Российской Федерации, средней заработной платы работников муниципальных учреждений администрации муниципального образования Белореченский район  педагогических работников организаций дополнительного образования детей, в том числе педагогических работников в системе учреждений культуры, – до уровня не ниже средней заработной платы учителей в Краснодарском крае.</w:t>
      </w:r>
      <w:proofErr w:type="gramEnd"/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30. Рекомендовать главам </w:t>
      </w:r>
      <w:proofErr w:type="spellStart"/>
      <w:r>
        <w:rPr>
          <w:rFonts w:ascii="Times New Roman" w:hAnsi="Times New Roman"/>
          <w:sz w:val="28"/>
        </w:rPr>
        <w:t>Белореченского</w:t>
      </w:r>
      <w:proofErr w:type="spellEnd"/>
      <w:r>
        <w:rPr>
          <w:rFonts w:ascii="Times New Roman" w:hAnsi="Times New Roman"/>
          <w:sz w:val="28"/>
        </w:rPr>
        <w:t xml:space="preserve"> городского и сельских поселений </w:t>
      </w:r>
      <w:proofErr w:type="spellStart"/>
      <w:r>
        <w:rPr>
          <w:rFonts w:ascii="Times New Roman" w:hAnsi="Times New Roman"/>
          <w:sz w:val="28"/>
        </w:rPr>
        <w:t>Белореченского</w:t>
      </w:r>
      <w:proofErr w:type="spellEnd"/>
      <w:r>
        <w:rPr>
          <w:rFonts w:ascii="Times New Roman" w:hAnsi="Times New Roman"/>
          <w:sz w:val="28"/>
        </w:rPr>
        <w:t xml:space="preserve"> района: 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-увеличить размеры  денежного вознаграждения лиц, замещающих муниципальные должности,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2020 года на 3,8 процентов;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обеспечить повышение заработной платы (должностных окладов) работников муниципальных учреждений с 1 января 2020 года на 3,8 процентов;</w:t>
      </w: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 принимать решения, приводящие к увеличению в 2020-2022 годах  штатной численности муниципальных служащих.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31.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0A5EC5" w:rsidRDefault="000A5EC5" w:rsidP="000A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</w:t>
      </w:r>
      <w:r w:rsidR="009D64A9">
        <w:rPr>
          <w:rFonts w:ascii="Times New Roman" w:hAnsi="Times New Roman"/>
          <w:sz w:val="28"/>
        </w:rPr>
        <w:t xml:space="preserve">32. </w:t>
      </w:r>
      <w:r>
        <w:rPr>
          <w:rFonts w:ascii="Times New Roman" w:hAnsi="Times New Roman"/>
          <w:sz w:val="28"/>
          <w:szCs w:val="28"/>
        </w:rPr>
        <w:t>Установить, что в 2020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 предоставляются на срок до одного года в сумме 890 000,00 рублей, в том числе со сроком возврата в 2021 году в сумме 890 000,00 рублей.</w:t>
      </w:r>
    </w:p>
    <w:p w:rsidR="000A5EC5" w:rsidRDefault="000A5EC5" w:rsidP="000A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бюджетные кредиты бюджетам поселений муниципального образования Белореченский район из бюджета муниципального образования Белореченский район  предоставляются на основании обращения главы поселения муниципального образования Белореченский район на следующие цели:</w:t>
      </w:r>
    </w:p>
    <w:p w:rsidR="000A5EC5" w:rsidRDefault="000A5EC5" w:rsidP="000A5E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покрытие временных кассовых разрывов, возникающих при исполнении бюджетов поселений муниципального образования Белореченский район, со сроком возврата в 2020 году;</w:t>
      </w:r>
    </w:p>
    <w:p w:rsidR="000A5EC5" w:rsidRDefault="000A5EC5" w:rsidP="000A5E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частичное покрытие дефицитов бюджетов поселений муниципального образования Белореченский район при наличии временных кассовых разрывов, со сроком возврата в 2021 году.</w:t>
      </w:r>
    </w:p>
    <w:p w:rsidR="000A5EC5" w:rsidRDefault="000A5EC5" w:rsidP="000A5EC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ликвидацию последствий стихийных бедствий со сроком возврата в 2021 году.</w:t>
      </w:r>
    </w:p>
    <w:p w:rsidR="000A5EC5" w:rsidRDefault="000A5EC5" w:rsidP="000A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0,1 процента годовых.</w:t>
      </w:r>
    </w:p>
    <w:p w:rsidR="000A5EC5" w:rsidRDefault="000A5EC5" w:rsidP="000A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Бюджетные кредиты предоставляются при условии соблюдения установленных высшим исполнительным органом государственной власти </w:t>
      </w:r>
      <w:r>
        <w:rPr>
          <w:rFonts w:ascii="Times New Roman" w:hAnsi="Times New Roman"/>
          <w:sz w:val="28"/>
          <w:szCs w:val="28"/>
        </w:rPr>
        <w:lastRenderedPageBreak/>
        <w:t>Краснодарского края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самоуправления, а также принятия обязательства по возможности привлечения в бюджет поселения муниципального образования Белореченский район  кредитов от кредитных организаций исключительно по</w:t>
      </w:r>
      <w:proofErr w:type="gramEnd"/>
      <w:r>
        <w:rPr>
          <w:rFonts w:ascii="Times New Roman" w:hAnsi="Times New Roman"/>
          <w:sz w:val="28"/>
          <w:szCs w:val="28"/>
        </w:rPr>
        <w:t xml:space="preserve"> ставкам на уровне не более чем уровень ключевой ставки, установленный Центральным банком Российской Федерации, увеличенный на 1 процент </w:t>
      </w:r>
      <w:proofErr w:type="gramStart"/>
      <w:r>
        <w:rPr>
          <w:rFonts w:ascii="Times New Roman" w:hAnsi="Times New Roman"/>
          <w:sz w:val="28"/>
          <w:szCs w:val="28"/>
        </w:rPr>
        <w:t>годовых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0A5EC5" w:rsidRDefault="000A5EC5" w:rsidP="000A5E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Предоставление, использование и возврат поселениями муниципального образования Белореченский район бюджетных кредитов, полученных из бюджета муниципального образования Белореченский район, осуществляются в порядке, установленном администрацией муниципального образования Белореченский район.</w:t>
      </w:r>
    </w:p>
    <w:p w:rsidR="000A5EC5" w:rsidRDefault="000A5EC5" w:rsidP="000A5EC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район, у которых:</w:t>
      </w:r>
    </w:p>
    <w:p w:rsidR="000A5EC5" w:rsidRDefault="000A5EC5" w:rsidP="000A5EC5">
      <w:pPr>
        <w:spacing w:after="0" w:line="240" w:lineRule="auto"/>
        <w:ind w:firstLine="539"/>
        <w:jc w:val="both"/>
      </w:pPr>
      <w:r>
        <w:rPr>
          <w:rFonts w:ascii="Times New Roman" w:hAnsi="Times New Roman"/>
          <w:sz w:val="28"/>
          <w:szCs w:val="28"/>
        </w:rPr>
        <w:t xml:space="preserve">- не выполнены требования, установленные </w:t>
      </w:r>
      <w:hyperlink r:id="rId15">
        <w:r>
          <w:rPr>
            <w:rStyle w:val="-"/>
            <w:rFonts w:ascii="Times New Roman" w:hAnsi="Times New Roman"/>
            <w:color w:val="00000A"/>
            <w:sz w:val="28"/>
            <w:szCs w:val="28"/>
          </w:rPr>
          <w:t>пунктом 3 статьи 92.1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16">
        <w:r>
          <w:rPr>
            <w:rStyle w:val="-"/>
            <w:rFonts w:ascii="Times New Roman" w:hAnsi="Times New Roman"/>
            <w:color w:val="00000A"/>
            <w:sz w:val="28"/>
            <w:szCs w:val="28"/>
          </w:rPr>
          <w:t>статьями 107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17">
        <w:r>
          <w:rPr>
            <w:rStyle w:val="-"/>
            <w:rFonts w:ascii="Times New Roman" w:hAnsi="Times New Roman"/>
            <w:color w:val="00000A"/>
            <w:sz w:val="28"/>
            <w:szCs w:val="28"/>
          </w:rPr>
          <w:t>111</w:t>
        </w:r>
      </w:hyperlink>
      <w:r>
        <w:rPr>
          <w:rFonts w:ascii="Times New Roman" w:hAnsi="Times New Roman"/>
          <w:sz w:val="28"/>
          <w:szCs w:val="28"/>
        </w:rPr>
        <w:t xml:space="preserve"> и </w:t>
      </w:r>
      <w:hyperlink r:id="rId18">
        <w:r>
          <w:rPr>
            <w:rStyle w:val="-"/>
            <w:rFonts w:ascii="Times New Roman" w:hAnsi="Times New Roman"/>
            <w:color w:val="00000A"/>
            <w:sz w:val="28"/>
            <w:szCs w:val="28"/>
          </w:rPr>
          <w:t>пунктом 11 статьи 103</w:t>
        </w:r>
      </w:hyperlink>
      <w:r>
        <w:rPr>
          <w:rFonts w:ascii="Times New Roman" w:hAnsi="Times New Roman"/>
          <w:sz w:val="28"/>
          <w:szCs w:val="28"/>
        </w:rPr>
        <w:t xml:space="preserve"> Бюджетного кодекса Российской Федерации;</w:t>
      </w:r>
    </w:p>
    <w:p w:rsidR="002A6FBC" w:rsidRPr="000A5EC5" w:rsidRDefault="000A5EC5" w:rsidP="000A5EC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имеется просроченная (неурегулированная) задолженность по денежным обязательствам перед краевым бюджетом и муниципальным образованием Белореченский район.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33. </w:t>
      </w:r>
      <w:proofErr w:type="gramStart"/>
      <w:r>
        <w:rPr>
          <w:rFonts w:ascii="Times New Roman" w:hAnsi="Times New Roman"/>
          <w:sz w:val="28"/>
        </w:rPr>
        <w:t xml:space="preserve">Установить, что в соответствии с пунктом 4 статьи 93.8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  <w:proofErr w:type="gramEnd"/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34. Утвердить </w:t>
      </w:r>
      <w:hyperlink r:id="rId19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 w:rsidR="000A5EC5">
        <w:t xml:space="preserve"> </w:t>
      </w:r>
      <w:r>
        <w:rPr>
          <w:rFonts w:ascii="Times New Roman" w:hAnsi="Times New Roman"/>
          <w:sz w:val="28"/>
        </w:rPr>
        <w:t>муниципальных внутренних заимствований муниципального образования Белореченский район на 2020 и на плановый период 2021 и 2022 годов согласно приложению 20 к настоящему решению.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</w:rPr>
        <w:t xml:space="preserve">35. Утвердить </w:t>
      </w:r>
      <w:hyperlink r:id="rId20">
        <w:r>
          <w:rPr>
            <w:rStyle w:val="-"/>
            <w:rFonts w:ascii="Times New Roman" w:hAnsi="Times New Roman"/>
            <w:color w:val="00000A"/>
            <w:sz w:val="28"/>
            <w:u w:val="none"/>
          </w:rPr>
          <w:t>программу</w:t>
        </w:r>
      </w:hyperlink>
      <w:r w:rsidR="000A5EC5">
        <w:t xml:space="preserve"> </w:t>
      </w:r>
      <w:r>
        <w:rPr>
          <w:rFonts w:ascii="Times New Roman" w:hAnsi="Times New Roman"/>
          <w:sz w:val="28"/>
        </w:rPr>
        <w:t xml:space="preserve">муниципальных гарантий муниципального образования Белореченский район в валюте Российской Федерации на 2020 </w:t>
      </w:r>
      <w:r>
        <w:rPr>
          <w:rFonts w:ascii="Times New Roman" w:hAnsi="Times New Roman"/>
          <w:sz w:val="28"/>
        </w:rPr>
        <w:lastRenderedPageBreak/>
        <w:t>год и на плановый период 2021 и 2022 годов  год согласно приложению 21 к настоящему решению.</w:t>
      </w: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36. Утвердить  в составе расходов на обслуживание муниципального долга муниципального образования Белореченский район в 2020 году сумму средств, направляемых на уплату процентов – </w:t>
      </w:r>
      <w:r w:rsidR="000A5EC5">
        <w:rPr>
          <w:rFonts w:ascii="Times New Roman" w:hAnsi="Times New Roman"/>
          <w:sz w:val="28"/>
        </w:rPr>
        <w:t>12 150,00</w:t>
      </w:r>
      <w:r>
        <w:rPr>
          <w:rFonts w:ascii="Times New Roman" w:hAnsi="Times New Roman"/>
          <w:sz w:val="28"/>
        </w:rPr>
        <w:t xml:space="preserve"> рублей, в 2021 году – </w:t>
      </w:r>
      <w:r w:rsidR="000A5EC5">
        <w:rPr>
          <w:rFonts w:ascii="Times New Roman" w:hAnsi="Times New Roman"/>
          <w:sz w:val="28"/>
        </w:rPr>
        <w:t>999 980,00</w:t>
      </w:r>
      <w:r>
        <w:rPr>
          <w:rFonts w:ascii="Times New Roman" w:hAnsi="Times New Roman"/>
          <w:sz w:val="28"/>
        </w:rPr>
        <w:t xml:space="preserve"> рублей, в 2022 году- </w:t>
      </w:r>
      <w:r w:rsidR="000A5EC5">
        <w:rPr>
          <w:rFonts w:ascii="Times New Roman" w:hAnsi="Times New Roman"/>
          <w:sz w:val="28"/>
        </w:rPr>
        <w:t>999 965,00</w:t>
      </w:r>
      <w:r>
        <w:rPr>
          <w:rFonts w:ascii="Times New Roman" w:hAnsi="Times New Roman"/>
          <w:sz w:val="28"/>
        </w:rPr>
        <w:t xml:space="preserve"> рублей.</w:t>
      </w: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37. </w:t>
      </w:r>
      <w:proofErr w:type="gramStart"/>
      <w:r>
        <w:rPr>
          <w:rFonts w:ascii="Times New Roman" w:hAnsi="Times New Roman"/>
          <w:sz w:val="28"/>
          <w:szCs w:val="28"/>
        </w:rPr>
        <w:t>Установить, что в 2020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настоящим пунктом, если иное не установлено федеральными и краевыми законами, указами Президента Российской Федерации или иным нормативным правовым актом Российской Федерации и Краснодарского края, в пределах</w:t>
      </w:r>
      <w:proofErr w:type="gramEnd"/>
      <w:r>
        <w:rPr>
          <w:rFonts w:ascii="Times New Roman" w:hAnsi="Times New Roman"/>
          <w:sz w:val="28"/>
          <w:szCs w:val="28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2A6FBC" w:rsidRDefault="009D64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>1) в  размере до 100 процентов от суммы договора:</w:t>
      </w:r>
    </w:p>
    <w:p w:rsidR="002A6FBC" w:rsidRDefault="009D64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 оказании  услуг связи, о подписке на печатные издания и об их приобретении;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обучении на курсах повышения квалификации, о прохождении профессиональной переподготовки, о проведении обучающих семинаров;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участии в научных, методических, научно-практических и иных конференциях;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оказание депозитарных услуг;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проведение конгрессов, форумов, фестивалей, конкурсов, представление экспозиций муниципального образования Краснодарского края на международных, всероссийских, региональных, национальных и иных выставочно-ярмарочных мероприятиях;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приобретение объектов недвижимости в собственность муниципального образования;</w:t>
      </w: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размере до </w:t>
      </w:r>
      <w:r w:rsidR="000A5EC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0 процентов от суммы договора – по остальным договорам. 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 w:val="28"/>
        </w:rPr>
        <w:lastRenderedPageBreak/>
        <w:t>38. Опубликовать настоящее решение в средствах массовой информации.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9D64A9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39. Настоящее решение вступает в силу с 1 января 2020 года. </w:t>
      </w:r>
    </w:p>
    <w:p w:rsidR="002A6FBC" w:rsidRDefault="002A6FBC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A6FBC" w:rsidRDefault="002A6FBC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9571" w:type="dxa"/>
        <w:tblLook w:val="00A0"/>
      </w:tblPr>
      <w:tblGrid>
        <w:gridCol w:w="4242"/>
        <w:gridCol w:w="1488"/>
        <w:gridCol w:w="3841"/>
      </w:tblGrid>
      <w:tr w:rsidR="002A6FBC">
        <w:tc>
          <w:tcPr>
            <w:tcW w:w="4242" w:type="dxa"/>
            <w:shd w:val="clear" w:color="auto" w:fill="auto"/>
          </w:tcPr>
          <w:p w:rsidR="002A6FBC" w:rsidRDefault="009D64A9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Главамуниципального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 Белореченский район</w:t>
            </w:r>
          </w:p>
        </w:tc>
        <w:tc>
          <w:tcPr>
            <w:tcW w:w="1488" w:type="dxa"/>
            <w:shd w:val="clear" w:color="auto" w:fill="auto"/>
          </w:tcPr>
          <w:p w:rsidR="002A6FBC" w:rsidRDefault="002A6FB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:rsidR="002A6FBC" w:rsidRDefault="009D6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2A6FBC">
        <w:tc>
          <w:tcPr>
            <w:tcW w:w="4242" w:type="dxa"/>
            <w:shd w:val="clear" w:color="auto" w:fill="auto"/>
          </w:tcPr>
          <w:p w:rsidR="002A6FBC" w:rsidRDefault="009D6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А.Н.Шаповалов</w:t>
            </w:r>
          </w:p>
        </w:tc>
        <w:tc>
          <w:tcPr>
            <w:tcW w:w="1488" w:type="dxa"/>
            <w:shd w:val="clear" w:color="auto" w:fill="auto"/>
          </w:tcPr>
          <w:p w:rsidR="002A6FBC" w:rsidRDefault="002A6FB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1" w:type="dxa"/>
            <w:shd w:val="clear" w:color="auto" w:fill="auto"/>
          </w:tcPr>
          <w:p w:rsidR="002A6FBC" w:rsidRDefault="009D64A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Т.П.Марченко</w:t>
            </w:r>
          </w:p>
        </w:tc>
      </w:tr>
    </w:tbl>
    <w:p w:rsidR="002A6FBC" w:rsidRDefault="002A6FBC">
      <w:pPr>
        <w:spacing w:after="0" w:line="240" w:lineRule="auto"/>
        <w:rPr>
          <w:rFonts w:ascii="Times New Roman" w:hAnsi="Times New Roman"/>
          <w:sz w:val="28"/>
        </w:rPr>
      </w:pPr>
    </w:p>
    <w:p w:rsidR="002A6FBC" w:rsidRDefault="002A6FBC">
      <w:pPr>
        <w:spacing w:after="0" w:line="360" w:lineRule="auto"/>
        <w:ind w:firstLine="709"/>
        <w:jc w:val="both"/>
      </w:pPr>
    </w:p>
    <w:sectPr w:rsidR="002A6FBC" w:rsidSect="002A6FBC">
      <w:headerReference w:type="default" r:id="rId21"/>
      <w:pgSz w:w="11906" w:h="16838"/>
      <w:pgMar w:top="1134" w:right="850" w:bottom="1134" w:left="1701" w:header="708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90A" w:rsidRDefault="0053190A" w:rsidP="002A6FBC">
      <w:pPr>
        <w:spacing w:after="0" w:line="240" w:lineRule="auto"/>
      </w:pPr>
      <w:r>
        <w:separator/>
      </w:r>
    </w:p>
  </w:endnote>
  <w:endnote w:type="continuationSeparator" w:id="1">
    <w:p w:rsidR="0053190A" w:rsidRDefault="0053190A" w:rsidP="002A6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90A" w:rsidRDefault="0053190A" w:rsidP="002A6FBC">
      <w:pPr>
        <w:spacing w:after="0" w:line="240" w:lineRule="auto"/>
      </w:pPr>
      <w:r>
        <w:separator/>
      </w:r>
    </w:p>
  </w:footnote>
  <w:footnote w:type="continuationSeparator" w:id="1">
    <w:p w:rsidR="0053190A" w:rsidRDefault="0053190A" w:rsidP="002A6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90A" w:rsidRDefault="00105BE7">
    <w:pPr>
      <w:pStyle w:val="Header1"/>
      <w:jc w:val="center"/>
    </w:pPr>
    <w:fldSimple w:instr="PAGE">
      <w:r w:rsidR="00102688">
        <w:rPr>
          <w:noProof/>
        </w:rPr>
        <w:t>10</w:t>
      </w:r>
    </w:fldSimple>
  </w:p>
  <w:p w:rsidR="0053190A" w:rsidRDefault="0053190A">
    <w:pPr>
      <w:pStyle w:val="Header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FBC"/>
    <w:rsid w:val="000A5EC5"/>
    <w:rsid w:val="00102688"/>
    <w:rsid w:val="00105BE7"/>
    <w:rsid w:val="001C585C"/>
    <w:rsid w:val="0023050D"/>
    <w:rsid w:val="002A6FBC"/>
    <w:rsid w:val="0053190A"/>
    <w:rsid w:val="005A68B8"/>
    <w:rsid w:val="009D64A9"/>
    <w:rsid w:val="00F91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4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locked/>
    <w:rsid w:val="000344FC"/>
    <w:rPr>
      <w:rFonts w:cs="Times New Roman"/>
    </w:rPr>
  </w:style>
  <w:style w:type="character" w:customStyle="1" w:styleId="a4">
    <w:name w:val="Нижний колонтитул Знак"/>
    <w:basedOn w:val="a0"/>
    <w:uiPriority w:val="99"/>
    <w:semiHidden/>
    <w:qFormat/>
    <w:locked/>
    <w:rsid w:val="000344FC"/>
    <w:rPr>
      <w:rFonts w:cs="Times New Roman"/>
    </w:rPr>
  </w:style>
  <w:style w:type="character" w:customStyle="1" w:styleId="a5">
    <w:name w:val="Текст выноски Знак"/>
    <w:basedOn w:val="a0"/>
    <w:uiPriority w:val="99"/>
    <w:semiHidden/>
    <w:qFormat/>
    <w:locked/>
    <w:rsid w:val="000344FC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rsid w:val="00B560CC"/>
    <w:rPr>
      <w:color w:val="000080"/>
      <w:u w:val="single"/>
    </w:rPr>
  </w:style>
  <w:style w:type="character" w:customStyle="1" w:styleId="a6">
    <w:name w:val="Основной текст Знак"/>
    <w:basedOn w:val="a0"/>
    <w:uiPriority w:val="99"/>
    <w:semiHidden/>
    <w:qFormat/>
    <w:rsid w:val="00CE1BA2"/>
  </w:style>
  <w:style w:type="character" w:customStyle="1" w:styleId="1">
    <w:name w:val="Текст выноски Знак1"/>
    <w:basedOn w:val="a0"/>
    <w:uiPriority w:val="99"/>
    <w:semiHidden/>
    <w:qFormat/>
    <w:rsid w:val="00CE1BA2"/>
    <w:rPr>
      <w:rFonts w:ascii="Times New Roman" w:hAnsi="Times New Roman"/>
      <w:sz w:val="0"/>
      <w:szCs w:val="0"/>
    </w:rPr>
  </w:style>
  <w:style w:type="paragraph" w:customStyle="1" w:styleId="a7">
    <w:name w:val="Заголовок"/>
    <w:basedOn w:val="a"/>
    <w:next w:val="a8"/>
    <w:uiPriority w:val="99"/>
    <w:qFormat/>
    <w:rsid w:val="00B560CC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8">
    <w:name w:val="Body Text"/>
    <w:basedOn w:val="a"/>
    <w:uiPriority w:val="99"/>
    <w:rsid w:val="00B560CC"/>
    <w:pPr>
      <w:spacing w:after="140" w:line="288" w:lineRule="auto"/>
    </w:pPr>
  </w:style>
  <w:style w:type="paragraph" w:styleId="a9">
    <w:name w:val="List"/>
    <w:basedOn w:val="a8"/>
    <w:uiPriority w:val="99"/>
    <w:rsid w:val="00B560CC"/>
    <w:rPr>
      <w:rFonts w:cs="Mangal"/>
    </w:rPr>
  </w:style>
  <w:style w:type="paragraph" w:customStyle="1" w:styleId="Caption">
    <w:name w:val="Caption"/>
    <w:basedOn w:val="a"/>
    <w:qFormat/>
    <w:rsid w:val="002A6FB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uiPriority w:val="99"/>
    <w:qFormat/>
    <w:rsid w:val="00B560CC"/>
    <w:pPr>
      <w:suppressLineNumbers/>
    </w:pPr>
    <w:rPr>
      <w:rFonts w:cs="Mangal"/>
    </w:rPr>
  </w:style>
  <w:style w:type="paragraph" w:customStyle="1" w:styleId="Caption1">
    <w:name w:val="Caption1"/>
    <w:basedOn w:val="a"/>
    <w:uiPriority w:val="99"/>
    <w:qFormat/>
    <w:rsid w:val="00B560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">
    <w:name w:val="index 1"/>
    <w:basedOn w:val="a"/>
    <w:autoRedefine/>
    <w:uiPriority w:val="99"/>
    <w:semiHidden/>
    <w:qFormat/>
    <w:rsid w:val="000344FC"/>
    <w:pPr>
      <w:ind w:left="220" w:hanging="220"/>
    </w:pPr>
  </w:style>
  <w:style w:type="paragraph" w:customStyle="1" w:styleId="Header1">
    <w:name w:val="Header1"/>
    <w:basedOn w:val="a"/>
    <w:uiPriority w:val="99"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Footer1">
    <w:name w:val="Footer1"/>
    <w:basedOn w:val="a"/>
    <w:uiPriority w:val="99"/>
    <w:semiHidden/>
    <w:qFormat/>
    <w:rsid w:val="000344FC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qFormat/>
    <w:rsid w:val="000344F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rsid w:val="002A6FB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ACAE0lDpCF" TargetMode="External"/><Relationship Id="rId13" Type="http://schemas.openxmlformats.org/officeDocument/2006/relationships/hyperlink" Target="consultantplus://offline/ref=959A9ECFC9EB69AD12EFA42F1846B85F74F234856A9D90FD9ABBB92B063DA5B1BF180CC0E84F0427EECBE1lDp9F" TargetMode="External"/><Relationship Id="rId18" Type="http://schemas.openxmlformats.org/officeDocument/2006/relationships/hyperlink" Target="consultantplus://offline/ref=A53384E5DBD4C499ACE9280B7E537B1D78C7583FD31F5BFB39A05EC711FBD911981137701CA9920EE5565343DDB50EC911D333EB31094Aj9I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oleObject" Target="embeddings/oleObject1.bin"/><Relationship Id="rId12" Type="http://schemas.openxmlformats.org/officeDocument/2006/relationships/hyperlink" Target="consultantplus://offline/ref=959A9ECFC9EB69AD12EFA42F1846B85F74F234856A9D90FD9ABBB92B063DA5B1BF180CC0E84F0629EAC0E5lDp4F" TargetMode="External"/><Relationship Id="rId17" Type="http://schemas.openxmlformats.org/officeDocument/2006/relationships/hyperlink" Target="consultantplus://offline/ref=A53384E5DBD4C499ACE9280B7E537B1D78C7583FD31F5BFB39A05EC711FBD9119811377618AD910EE5565343DDB50EC911D333EB31094Aj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53384E5DBD4C499ACE9280B7E537B1D78C7583FD31F5BFB39A05EC711FBD911981137741AAA930EE5565343DDB50EC911D333EB31094Aj9I" TargetMode="External"/><Relationship Id="rId20" Type="http://schemas.openxmlformats.org/officeDocument/2006/relationships/hyperlink" Target="consultantplus://offline/ref=959A9ECFC9EB69AD12EFA42F1846B85F74F234856A9D90FD9ABBB92B063DA5B1BF180CC0E84F0520EEC0E4lDp9F" TargetMode="Externa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consultantplus://offline/ref=959A9ECFC9EB69AD12EFA42F1846B85F74F234856A9D90FD9ABBB92B063DA5B1BF180CC0E84F0621EECBE8lDp5F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A53384E5DBD4C499ACE9280B7E537B1D78C7583FD31F5BFB39A05EC711FBD9119811377418AC960EE5565343DDB50EC911D333EB31094Aj9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59A9ECFC9EB69AD12EFA42F1846B85F74F234856A9D90FD9ABBB92B063DA5B1BF180CC0E84F0620EBCEE1lDpDF" TargetMode="External"/><Relationship Id="rId19" Type="http://schemas.openxmlformats.org/officeDocument/2006/relationships/hyperlink" Target="consultantplus://offline/ref=959A9ECFC9EB69AD12EFA42F1846B85F74F234856A9D90FD9ABBB92B063DA5B1BF180CC0E84F0520EECFE9lDpE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59A9ECFC9EB69AD12EFA42F1846B85F74F234856A9D90FD9ABBB92B063DA5B1BF180CC0E84F0620EBC8E1lDpEF" TargetMode="External"/><Relationship Id="rId14" Type="http://schemas.openxmlformats.org/officeDocument/2006/relationships/hyperlink" Target="consultantplus://offline/ref=7DE8A4E5CA29B48D5FAA7A78F7966418A90863D8C596BC96F1914FAAEE771CFA5B00DD3DDFF5D886ABD3453F74C3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10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31</cp:revision>
  <cp:lastPrinted>2021-02-04T07:30:00Z</cp:lastPrinted>
  <dcterms:created xsi:type="dcterms:W3CDTF">2018-11-02T08:47:00Z</dcterms:created>
  <dcterms:modified xsi:type="dcterms:W3CDTF">2021-02-04T07:39:00Z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msi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